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39B" w:rsidRPr="006D239B" w:rsidRDefault="006D239B" w:rsidP="006D239B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b/>
          <w:sz w:val="28"/>
          <w:szCs w:val="28"/>
          <w:lang w:val="kk-KZ"/>
        </w:rPr>
        <w:t>1 Дәріс. Кіріспе</w:t>
      </w:r>
    </w:p>
    <w:p w:rsidR="006D239B" w:rsidRPr="006D239B" w:rsidRDefault="006D239B" w:rsidP="006D239B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D239B" w:rsidRPr="006D239B" w:rsidRDefault="006D239B" w:rsidP="006D239B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 w:eastAsia="ko-KR"/>
        </w:rPr>
        <w:t>Топырақты бонитеттеу анықтамасы. Мақсаттары, міндеттері, топырақты бонитеттеудің мәні</w:t>
      </w:r>
    </w:p>
    <w:p w:rsidR="006D239B" w:rsidRPr="006D239B" w:rsidRDefault="006D239B" w:rsidP="006D239B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D239B" w:rsidRPr="006D239B" w:rsidRDefault="006D239B" w:rsidP="006D239B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D239B" w:rsidRPr="006D239B" w:rsidRDefault="006D239B" w:rsidP="006D239B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i/>
          <w:sz w:val="28"/>
          <w:szCs w:val="28"/>
          <w:lang w:val="kk-KZ"/>
        </w:rPr>
        <w:t xml:space="preserve">Жерлерді бағалау </w:t>
      </w:r>
      <w:r w:rsidRPr="006D239B">
        <w:rPr>
          <w:rFonts w:ascii="Times New Roman" w:hAnsi="Times New Roman" w:cs="Times New Roman"/>
          <w:sz w:val="28"/>
          <w:szCs w:val="28"/>
          <w:lang w:val="kk-KZ"/>
        </w:rPr>
        <w:t>- құнарлығын және тұрған орны жер учаскелердің сапалық жағдайын сипаттайтын көрсеткіштер бойынша анықтау.</w:t>
      </w:r>
    </w:p>
    <w:p w:rsidR="006D239B" w:rsidRPr="006D239B" w:rsidRDefault="006D239B" w:rsidP="006D239B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Топырақты бонитеттеу</w:t>
      </w:r>
      <w:r w:rsidRPr="006D239B">
        <w:rPr>
          <w:rFonts w:ascii="Times New Roman" w:hAnsi="Times New Roman" w:cs="Times New Roman"/>
          <w:sz w:val="28"/>
          <w:szCs w:val="28"/>
          <w:lang w:val="kk-KZ"/>
        </w:rPr>
        <w:t>- топырақтың табиғи құнарлығын салыстырып бағалау, оларды табиғи қасиеттер бойынша жіктеу.</w:t>
      </w:r>
    </w:p>
    <w:p w:rsidR="006D239B" w:rsidRPr="006D239B" w:rsidRDefault="006D239B" w:rsidP="006D239B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 xml:space="preserve">          Жерді құнарлығы бойынша бағалау келесілерге бөлінеді:</w:t>
      </w:r>
    </w:p>
    <w:p w:rsidR="006D239B" w:rsidRPr="006D239B" w:rsidRDefault="006D239B" w:rsidP="006D239B">
      <w:pPr>
        <w:pStyle w:val="a3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топырақты бонитеттеу;</w:t>
      </w:r>
    </w:p>
    <w:p w:rsidR="006D239B" w:rsidRPr="006D239B" w:rsidRDefault="006D239B" w:rsidP="006D239B">
      <w:pPr>
        <w:pStyle w:val="a3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 xml:space="preserve">жерді экономикалық бағалау. </w:t>
      </w:r>
    </w:p>
    <w:p w:rsidR="006D239B" w:rsidRPr="006D239B" w:rsidRDefault="006D239B" w:rsidP="006D239B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i/>
          <w:sz w:val="28"/>
          <w:szCs w:val="28"/>
          <w:lang w:val="kk-KZ"/>
        </w:rPr>
        <w:t>Пәнді оқыту мақсаты -</w:t>
      </w:r>
      <w:r w:rsidRPr="006D239B">
        <w:rPr>
          <w:rFonts w:ascii="Times New Roman" w:hAnsi="Times New Roman" w:cs="Times New Roman"/>
          <w:sz w:val="28"/>
          <w:szCs w:val="28"/>
          <w:lang w:val="kk-KZ"/>
        </w:rPr>
        <w:t xml:space="preserve"> топырақтарды бониттеуді жүргізудің тәжірибелік және теориялық негіздерін үйрену және әртүрлі сапалы жерлердің өндірістік қасиеттерін бекіту мен оларды ауылшаруашылық өндірісінде қолданудың ең көп тиімділігін негіздейді.</w:t>
      </w:r>
    </w:p>
    <w:p w:rsidR="006D239B" w:rsidRPr="006D239B" w:rsidRDefault="006D239B" w:rsidP="006D239B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i/>
          <w:sz w:val="28"/>
          <w:szCs w:val="28"/>
          <w:lang w:val="kk-KZ"/>
        </w:rPr>
        <w:t xml:space="preserve">Пәнді оқытудың міндеттері </w:t>
      </w:r>
      <w:r w:rsidRPr="006D239B">
        <w:rPr>
          <w:rFonts w:ascii="Times New Roman" w:hAnsi="Times New Roman" w:cs="Times New Roman"/>
          <w:sz w:val="28"/>
          <w:szCs w:val="28"/>
          <w:lang w:val="kk-KZ"/>
        </w:rPr>
        <w:t>- ауылшаруашылық  өндірісінде жерлерді бағалау мен топырақтарды бонитеттеудің әдістемесін үйрену.</w:t>
      </w:r>
    </w:p>
    <w:p w:rsidR="006D239B" w:rsidRPr="006D239B" w:rsidRDefault="006D239B" w:rsidP="006D239B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 xml:space="preserve">    Пәнді оқудың нәтижесінде студент мынаны білу қажет:</w:t>
      </w:r>
    </w:p>
    <w:p w:rsidR="006D239B" w:rsidRPr="006D239B" w:rsidRDefault="006D239B" w:rsidP="006D239B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Топырақтарды бонитеттеудің мақсаты мен міндетін;</w:t>
      </w:r>
    </w:p>
    <w:p w:rsidR="006D239B" w:rsidRPr="006D239B" w:rsidRDefault="006D239B" w:rsidP="006D239B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топырақ бонитеттеуді жүргізудің әдістемесі;</w:t>
      </w:r>
    </w:p>
    <w:p w:rsidR="006D239B" w:rsidRPr="006D239B" w:rsidRDefault="006D239B" w:rsidP="006D239B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ШҚО</w:t>
      </w:r>
      <w:r w:rsidRPr="006D239B">
        <w:rPr>
          <w:rFonts w:ascii="Times New Roman" w:hAnsi="Times New Roman" w:cs="Times New Roman"/>
          <w:sz w:val="28"/>
          <w:szCs w:val="28"/>
          <w:lang w:val="kk-KZ"/>
        </w:rPr>
        <w:t xml:space="preserve"> топырақ жамылғысын;</w:t>
      </w:r>
    </w:p>
    <w:p w:rsidR="006D239B" w:rsidRPr="006D239B" w:rsidRDefault="006D239B" w:rsidP="006D239B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топырақтың морфологиялық және топырақ түзу құрамының факторлары;</w:t>
      </w:r>
    </w:p>
    <w:p w:rsidR="006D239B" w:rsidRPr="006D239B" w:rsidRDefault="006D239B" w:rsidP="006D239B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жерлерді бағалау әдістемесі;</w:t>
      </w:r>
    </w:p>
    <w:p w:rsidR="006D239B" w:rsidRPr="006D239B" w:rsidRDefault="006D239B" w:rsidP="006D239B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бағалау нормативтерін;</w:t>
      </w:r>
    </w:p>
    <w:p w:rsidR="006D239B" w:rsidRPr="006D239B" w:rsidRDefault="006D239B" w:rsidP="006D239B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жерлерді бағалау мәліметтерін қолдана білуді.</w:t>
      </w:r>
    </w:p>
    <w:p w:rsidR="006D239B" w:rsidRPr="006D239B" w:rsidRDefault="006D239B" w:rsidP="006D239B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 xml:space="preserve">    Пәнді оқу үшін студенттер игеруге қажетті пәндер тізімі:</w:t>
      </w:r>
    </w:p>
    <w:p w:rsidR="006D239B" w:rsidRPr="006D239B" w:rsidRDefault="006D239B" w:rsidP="006D239B">
      <w:pPr>
        <w:pStyle w:val="a3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топырақтану;</w:t>
      </w:r>
    </w:p>
    <w:p w:rsidR="006D239B" w:rsidRPr="006D239B" w:rsidRDefault="006D239B" w:rsidP="006D239B">
      <w:pPr>
        <w:pStyle w:val="a3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егіншілік;</w:t>
      </w:r>
    </w:p>
    <w:p w:rsidR="006D239B" w:rsidRPr="006D239B" w:rsidRDefault="006D239B" w:rsidP="006D239B">
      <w:pPr>
        <w:pStyle w:val="a3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жерге орналастыруды жобалау;</w:t>
      </w:r>
    </w:p>
    <w:p w:rsidR="006D239B" w:rsidRPr="006D239B" w:rsidRDefault="006D239B" w:rsidP="006D239B">
      <w:pPr>
        <w:pStyle w:val="a3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жерге орналастырудың ғылыми негіздері;</w:t>
      </w:r>
    </w:p>
    <w:p w:rsidR="006D239B" w:rsidRPr="006D239B" w:rsidRDefault="006D239B" w:rsidP="006D239B">
      <w:pPr>
        <w:pStyle w:val="a3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статистика;</w:t>
      </w:r>
    </w:p>
    <w:p w:rsidR="006D239B" w:rsidRPr="006D239B" w:rsidRDefault="006D239B" w:rsidP="006D239B">
      <w:pPr>
        <w:pStyle w:val="a3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жер кадастры;</w:t>
      </w:r>
    </w:p>
    <w:p w:rsidR="006D239B" w:rsidRPr="006D239B" w:rsidRDefault="006D239B" w:rsidP="006D239B">
      <w:pPr>
        <w:pStyle w:val="a3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239B">
        <w:rPr>
          <w:rFonts w:ascii="Times New Roman" w:hAnsi="Times New Roman" w:cs="Times New Roman"/>
          <w:sz w:val="28"/>
          <w:szCs w:val="28"/>
          <w:lang w:val="kk-KZ"/>
        </w:rPr>
        <w:t>жер құқығы.</w:t>
      </w:r>
    </w:p>
    <w:sectPr w:rsidR="006D239B" w:rsidRPr="006D239B" w:rsidSect="00DB55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2447B"/>
    <w:multiLevelType w:val="hybridMultilevel"/>
    <w:tmpl w:val="E924AC58"/>
    <w:lvl w:ilvl="0" w:tplc="04190001">
      <w:start w:val="1"/>
      <w:numFmt w:val="bullet"/>
      <w:lvlText w:val=""/>
      <w:lvlJc w:val="left"/>
      <w:pPr>
        <w:ind w:left="8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1">
    <w:nsid w:val="18344455"/>
    <w:multiLevelType w:val="hybridMultilevel"/>
    <w:tmpl w:val="7EA61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C404DF"/>
    <w:multiLevelType w:val="hybridMultilevel"/>
    <w:tmpl w:val="6CA68AF6"/>
    <w:lvl w:ilvl="0" w:tplc="04190001">
      <w:start w:val="1"/>
      <w:numFmt w:val="bullet"/>
      <w:lvlText w:val=""/>
      <w:lvlJc w:val="left"/>
      <w:pPr>
        <w:ind w:left="8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3">
    <w:nsid w:val="45877DC4"/>
    <w:multiLevelType w:val="hybridMultilevel"/>
    <w:tmpl w:val="C12EA196"/>
    <w:lvl w:ilvl="0" w:tplc="04190001">
      <w:start w:val="1"/>
      <w:numFmt w:val="bullet"/>
      <w:pStyle w:val="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AB5126"/>
    <w:multiLevelType w:val="hybridMultilevel"/>
    <w:tmpl w:val="E78C9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D239B"/>
    <w:rsid w:val="006D239B"/>
    <w:rsid w:val="00DB5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571"/>
  </w:style>
  <w:style w:type="paragraph" w:styleId="1">
    <w:name w:val="heading 1"/>
    <w:basedOn w:val="a"/>
    <w:next w:val="a"/>
    <w:link w:val="10"/>
    <w:qFormat/>
    <w:rsid w:val="006D239B"/>
    <w:pPr>
      <w:keepNext/>
      <w:numPr>
        <w:numId w:val="1"/>
      </w:numPr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239B"/>
    <w:rPr>
      <w:rFonts w:ascii="Times New Roman" w:eastAsia="Times New Roman" w:hAnsi="Times New Roman" w:cs="Times New Roman"/>
      <w:sz w:val="28"/>
      <w:szCs w:val="24"/>
      <w:lang w:eastAsia="zh-CN"/>
    </w:rPr>
  </w:style>
  <w:style w:type="paragraph" w:styleId="a3">
    <w:name w:val="No Spacing"/>
    <w:link w:val="a4"/>
    <w:qFormat/>
    <w:rsid w:val="006D239B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locked/>
    <w:rsid w:val="006D239B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2023-09-15T16:12:00Z</dcterms:created>
  <dcterms:modified xsi:type="dcterms:W3CDTF">2023-09-15T16:15:00Z</dcterms:modified>
</cp:coreProperties>
</file>